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71" w:rsidRDefault="004E5F71" w:rsidP="000C15E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5F71">
        <w:rPr>
          <w:b/>
          <w:sz w:val="28"/>
          <w:szCs w:val="28"/>
        </w:rPr>
        <w:t xml:space="preserve">Требования к заполнению заявления об установлении кадастровой стоимости объекта недвижимости в размере его рыночной стоимости, </w:t>
      </w:r>
      <w:r>
        <w:rPr>
          <w:b/>
          <w:sz w:val="28"/>
          <w:szCs w:val="28"/>
        </w:rPr>
        <w:br/>
      </w:r>
      <w:r w:rsidRPr="004E5F71">
        <w:rPr>
          <w:b/>
          <w:sz w:val="28"/>
          <w:szCs w:val="28"/>
        </w:rPr>
        <w:t>а также требования к формату такого заявления и представляемых с ним документов в электронной форме</w:t>
      </w:r>
    </w:p>
    <w:p w:rsidR="004E5F71" w:rsidRPr="004E5F71" w:rsidRDefault="004E5F71" w:rsidP="000C15E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5F71" w:rsidRPr="004E5F71">
        <w:rPr>
          <w:sz w:val="28"/>
          <w:szCs w:val="28"/>
        </w:rPr>
        <w:t xml:space="preserve">Настоящие Требования устанавливают правила заполнения </w:t>
      </w:r>
      <w:hyperlink r:id="rId4" w:anchor="/document/74720800/entry/1000" w:history="1">
        <w:r w:rsidR="004E5F71" w:rsidRPr="002D3E19">
          <w:rPr>
            <w:rStyle w:val="a3"/>
            <w:color w:val="auto"/>
            <w:sz w:val="28"/>
            <w:szCs w:val="28"/>
          </w:rPr>
          <w:t>заявления</w:t>
        </w:r>
      </w:hyperlink>
      <w:r w:rsidR="004E5F71" w:rsidRPr="002D3E19">
        <w:rPr>
          <w:sz w:val="28"/>
          <w:szCs w:val="28"/>
        </w:rPr>
        <w:t xml:space="preserve"> </w:t>
      </w:r>
      <w:r w:rsidR="004E5F71" w:rsidRPr="002D3E19">
        <w:rPr>
          <w:sz w:val="28"/>
          <w:szCs w:val="28"/>
        </w:rPr>
        <w:br/>
        <w:t>об установлении кадастровой стоимости объекта недвижимости в размере</w:t>
      </w:r>
      <w:r w:rsidR="000F07F2">
        <w:rPr>
          <w:sz w:val="28"/>
          <w:szCs w:val="28"/>
        </w:rPr>
        <w:t xml:space="preserve"> его рыночной стоимости (далее –</w:t>
      </w:r>
      <w:r w:rsidR="004E5F71" w:rsidRPr="002D3E19">
        <w:rPr>
          <w:sz w:val="28"/>
          <w:szCs w:val="28"/>
        </w:rPr>
        <w:t xml:space="preserve"> заявление), требования к формату такого заявления и представляемых с ним документов в электронной форме.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5F71" w:rsidRPr="002D3E19">
        <w:rPr>
          <w:sz w:val="28"/>
          <w:szCs w:val="28"/>
        </w:rPr>
        <w:t xml:space="preserve">В случае подачи заявления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</w:t>
      </w:r>
      <w:r w:rsidR="004E5F71" w:rsidRPr="002D3E19">
        <w:rPr>
          <w:sz w:val="28"/>
          <w:szCs w:val="28"/>
        </w:rPr>
        <w:br/>
        <w:t xml:space="preserve">в отношении объектов недвижимости, находящихся соответственно </w:t>
      </w:r>
      <w:r w:rsidR="004E5F71" w:rsidRPr="002D3E19">
        <w:rPr>
          <w:sz w:val="28"/>
          <w:szCs w:val="28"/>
        </w:rPr>
        <w:br/>
        <w:t xml:space="preserve">в государственной или муниципальной собственности (далее </w:t>
      </w:r>
      <w:r w:rsidR="000F07F2">
        <w:rPr>
          <w:sz w:val="28"/>
          <w:szCs w:val="28"/>
        </w:rPr>
        <w:t>–</w:t>
      </w:r>
      <w:r w:rsidR="004E5F71" w:rsidRPr="002D3E19">
        <w:rPr>
          <w:sz w:val="28"/>
          <w:szCs w:val="28"/>
        </w:rPr>
        <w:t xml:space="preserve"> заявитель), заполнению подлежит </w:t>
      </w:r>
      <w:hyperlink r:id="rId5" w:anchor="/document/74720800/entry/1200" w:history="1">
        <w:r w:rsidR="004E5F71" w:rsidRPr="002D3E19">
          <w:rPr>
            <w:rStyle w:val="a3"/>
            <w:color w:val="auto"/>
            <w:sz w:val="28"/>
            <w:szCs w:val="28"/>
          </w:rPr>
          <w:t>раздел II</w:t>
        </w:r>
      </w:hyperlink>
      <w:r w:rsidR="004E5F71" w:rsidRPr="002D3E19">
        <w:rPr>
          <w:sz w:val="28"/>
          <w:szCs w:val="28"/>
        </w:rPr>
        <w:t xml:space="preserve"> заявления.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E5F71" w:rsidRPr="002D3E19">
        <w:rPr>
          <w:sz w:val="28"/>
          <w:szCs w:val="28"/>
        </w:rPr>
        <w:t xml:space="preserve">В случае подачи заявления представителем заявителя заполнению подлежит также </w:t>
      </w:r>
      <w:hyperlink r:id="rId6" w:anchor="/document/74720800/entry/1300" w:history="1">
        <w:r w:rsidR="004E5F71" w:rsidRPr="002D3E19">
          <w:rPr>
            <w:rStyle w:val="a3"/>
            <w:color w:val="auto"/>
            <w:sz w:val="28"/>
            <w:szCs w:val="28"/>
          </w:rPr>
          <w:t>раздел III</w:t>
        </w:r>
      </w:hyperlink>
      <w:r w:rsidR="004E5F71" w:rsidRPr="002D3E19">
        <w:rPr>
          <w:sz w:val="28"/>
          <w:szCs w:val="28"/>
        </w:rPr>
        <w:t xml:space="preserve"> заявления.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E5F71" w:rsidRPr="002D3E19">
        <w:rPr>
          <w:sz w:val="28"/>
          <w:szCs w:val="28"/>
        </w:rPr>
        <w:t xml:space="preserve">Заявление составляется в отношении одного объекта недвижимости </w:t>
      </w:r>
      <w:r w:rsidR="004E5F71" w:rsidRPr="002D3E19">
        <w:rPr>
          <w:sz w:val="28"/>
          <w:szCs w:val="28"/>
        </w:rPr>
        <w:br/>
        <w:t>на русском языке без сокращений слов, аббревиатур: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E5F71" w:rsidRPr="002D3E19">
        <w:rPr>
          <w:sz w:val="28"/>
          <w:szCs w:val="28"/>
        </w:rPr>
        <w:t>на бумажном носителе, каждый лист которого заверяется собственноручной подписью заявителя или его представителя;</w:t>
      </w:r>
    </w:p>
    <w:p w:rsidR="004E5F71" w:rsidRPr="002D3E19" w:rsidRDefault="004E5F71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E19">
        <w:rPr>
          <w:sz w:val="28"/>
          <w:szCs w:val="28"/>
        </w:rPr>
        <w:t>2)</w:t>
      </w:r>
      <w:r w:rsidR="000C15E0">
        <w:rPr>
          <w:sz w:val="28"/>
          <w:szCs w:val="28"/>
        </w:rPr>
        <w:t> </w:t>
      </w:r>
      <w:r w:rsidRPr="002D3E19">
        <w:rPr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hyperlink r:id="rId7" w:anchor="/document/12184522/entry/21" w:history="1">
        <w:r w:rsidRPr="002D3E19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2D3E19">
        <w:rPr>
          <w:sz w:val="28"/>
          <w:szCs w:val="28"/>
        </w:rPr>
        <w:t xml:space="preserve"> заявителя или его представителя.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E5F71" w:rsidRPr="002D3E19">
        <w:rPr>
          <w:sz w:val="28"/>
          <w:szCs w:val="28"/>
        </w:rPr>
        <w:t>Подписание заявления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4E5F71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E5F71" w:rsidRPr="002D3E19">
        <w:rPr>
          <w:sz w:val="28"/>
          <w:szCs w:val="28"/>
        </w:rPr>
        <w:t xml:space="preserve">Заявление в форме электронного документа, а также прилагаемые </w:t>
      </w:r>
      <w:r w:rsidR="004E5F71" w:rsidRPr="002D3E19">
        <w:rPr>
          <w:sz w:val="28"/>
          <w:szCs w:val="28"/>
        </w:rPr>
        <w:br/>
        <w:t xml:space="preserve">к заявлению электронные документы (электронные образы документов, в том числе доверенностей) составляются в виде файлов в форматах DOC, </w:t>
      </w:r>
      <w:r w:rsidR="00C41FF4">
        <w:rPr>
          <w:sz w:val="28"/>
          <w:szCs w:val="28"/>
        </w:rPr>
        <w:t>ODT.</w:t>
      </w:r>
    </w:p>
    <w:p w:rsidR="004E5F71" w:rsidRPr="004E5F71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E5F71" w:rsidRPr="004E5F71">
        <w:rPr>
          <w:sz w:val="28"/>
          <w:szCs w:val="28"/>
        </w:rPr>
        <w:t>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2D3E19" w:rsidRPr="002D3E19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E5F71" w:rsidRPr="004E5F71">
        <w:rPr>
          <w:sz w:val="28"/>
          <w:szCs w:val="28"/>
        </w:rPr>
        <w:t xml:space="preserve">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</w:t>
      </w:r>
      <w:r w:rsidR="004E5F71" w:rsidRPr="002D3E19">
        <w:rPr>
          <w:sz w:val="28"/>
          <w:szCs w:val="28"/>
        </w:rPr>
        <w:t>владения), корпуса (строения, литеры), номера квартиры (помещения).</w:t>
      </w:r>
    </w:p>
    <w:p w:rsidR="004E5F71" w:rsidRPr="004E5F71" w:rsidRDefault="000C15E0" w:rsidP="000C15E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E5F71" w:rsidRPr="002D3E19">
        <w:rPr>
          <w:sz w:val="28"/>
          <w:szCs w:val="28"/>
        </w:rPr>
        <w:t xml:space="preserve">В </w:t>
      </w:r>
      <w:hyperlink r:id="rId8" w:anchor="/document/74720800/entry/1400" w:history="1">
        <w:r w:rsidR="004E5F71" w:rsidRPr="002D3E19">
          <w:rPr>
            <w:rStyle w:val="a3"/>
            <w:color w:val="auto"/>
            <w:sz w:val="28"/>
            <w:szCs w:val="28"/>
          </w:rPr>
          <w:t>разделе IV</w:t>
        </w:r>
      </w:hyperlink>
      <w:r w:rsidR="004E5F71" w:rsidRPr="002D3E19">
        <w:rPr>
          <w:sz w:val="28"/>
          <w:szCs w:val="28"/>
        </w:rPr>
        <w:t xml:space="preserve"> заявления указывается информация о документах, </w:t>
      </w:r>
      <w:r w:rsidR="004E5F71" w:rsidRPr="004E5F71">
        <w:rPr>
          <w:sz w:val="28"/>
          <w:szCs w:val="28"/>
        </w:rPr>
        <w:t xml:space="preserve">прилагаемых к заявлению, в том числе реквизиты и наименование отчета </w:t>
      </w:r>
      <w:r w:rsidR="004E5F71">
        <w:rPr>
          <w:sz w:val="28"/>
          <w:szCs w:val="28"/>
        </w:rPr>
        <w:br/>
      </w:r>
      <w:r w:rsidR="004E5F71" w:rsidRPr="004E5F71">
        <w:rPr>
          <w:sz w:val="28"/>
          <w:szCs w:val="28"/>
        </w:rPr>
        <w:t xml:space="preserve">об оценке рыночной стоимости объекта недвижимости, реквизиты </w:t>
      </w:r>
      <w:r w:rsidR="004E5F71">
        <w:rPr>
          <w:sz w:val="28"/>
          <w:szCs w:val="28"/>
        </w:rPr>
        <w:br/>
      </w:r>
      <w:r w:rsidR="004E5F71" w:rsidRPr="004E5F71">
        <w:rPr>
          <w:sz w:val="28"/>
          <w:szCs w:val="28"/>
        </w:rPr>
        <w:t xml:space="preserve">и наименование документа, удостоверяющего полномочия представителя заявителя, в случае если заявление подается представителем заявителя, </w:t>
      </w:r>
      <w:r w:rsidR="004E5F71">
        <w:rPr>
          <w:sz w:val="28"/>
          <w:szCs w:val="28"/>
        </w:rPr>
        <w:br/>
      </w:r>
      <w:r w:rsidR="004E5F71" w:rsidRPr="004E5F71">
        <w:rPr>
          <w:sz w:val="28"/>
          <w:szCs w:val="28"/>
        </w:rPr>
        <w:t>а также иные прилагаемые к заявлению документ</w:t>
      </w:r>
      <w:bookmarkStart w:id="0" w:name="_GoBack"/>
      <w:bookmarkEnd w:id="0"/>
      <w:r w:rsidR="004E5F71" w:rsidRPr="004E5F71">
        <w:rPr>
          <w:sz w:val="28"/>
          <w:szCs w:val="28"/>
        </w:rPr>
        <w:t>ы при их наличии.</w:t>
      </w:r>
    </w:p>
    <w:sectPr w:rsidR="004E5F71" w:rsidRPr="004E5F71" w:rsidSect="000C15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5"/>
    <w:rsid w:val="000C15E0"/>
    <w:rsid w:val="000F07F2"/>
    <w:rsid w:val="002D3E19"/>
    <w:rsid w:val="004E5F71"/>
    <w:rsid w:val="006E423B"/>
    <w:rsid w:val="00834645"/>
    <w:rsid w:val="00C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F641"/>
  <w15:chartTrackingRefBased/>
  <w15:docId w15:val="{717DDAAC-3D2B-48B0-874B-B25FBBD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Евгеньевна Боровец</dc:creator>
  <cp:keywords/>
  <dc:description/>
  <cp:lastModifiedBy>Кубраков Дмитрий Владимирович</cp:lastModifiedBy>
  <cp:revision>6</cp:revision>
  <dcterms:created xsi:type="dcterms:W3CDTF">2022-12-05T05:55:00Z</dcterms:created>
  <dcterms:modified xsi:type="dcterms:W3CDTF">2023-01-09T08:16:00Z</dcterms:modified>
</cp:coreProperties>
</file>